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Порядок предоставления государственной услуги по </w:t>
      </w:r>
      <w:r>
        <w:rPr>
          <w:rStyle w:val="7"/>
          <w:sz w:val="24"/>
          <w:szCs w:val="24"/>
          <w:u w:val="single"/>
        </w:rPr>
        <w:t xml:space="preserve">регистрации в реестре </w:t>
      </w:r>
      <w:r>
        <w:rPr>
          <w:rStyle w:val="7"/>
          <w:rFonts w:ascii="Times New Roman"/>
          <w:sz w:val="24"/>
          <w:szCs w:val="24"/>
          <w:u w:val="single"/>
          <w:lang w:val="ru-RU"/>
        </w:rPr>
        <w:t>добровольной</w:t>
      </w:r>
      <w:r>
        <w:rPr>
          <w:rStyle w:val="7"/>
          <w:sz w:val="24"/>
          <w:szCs w:val="24"/>
          <w:u w:val="single"/>
        </w:rPr>
        <w:t xml:space="preserve"> пожарной охраны и сводном реестре добровольных пожарных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>
      <w:pPr>
        <w:pStyle w:val="8"/>
        <w:widowControl/>
        <w:spacing w:before="14" w:line="322" w:lineRule="exact"/>
        <w:jc w:val="both"/>
      </w:pPr>
      <w:r>
        <w:t>(Предоставление государственной услуги осуществляется в соответствии с приказом МЧС России от 14.01.2021 № 15 «</w:t>
      </w:r>
      <w:r>
        <w:rPr>
          <w:rStyle w:val="7"/>
          <w:b w:val="0"/>
          <w:sz w:val="24"/>
          <w:szCs w:val="24"/>
        </w:rPr>
        <w:t>Об утверждении Административного регламента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</w:t>
      </w:r>
      <w:r>
        <w:t>)</w:t>
      </w:r>
    </w:p>
    <w:p>
      <w:r>
        <w:pict>
          <v:roundrect id="AutoShape 20" o:spid="_x0000_s1145" o:spt="2" style="position:absolute;left:0pt;margin-left:-8.8pt;margin-top:4.25pt;height:52.55pt;width:279.5pt;z-index:251665408;mso-width-relative:page;mso-height-relative:page;" fillcolor="#FFFF00" filled="t" coordsize="21600,21600" arcsize="0.166666666666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MsAsQA&#10;AADbAAAADwAAAGRycy9kb3ducmV2LnhtbESPQWvCQBSE74X+h+UJvRTdKKVKdJVUaPEmtaXnZ/aZ&#10;DWbfht1tkubXu4VCj8PMfMNsdoNtREc+1I4VzGcZCOLS6ZorBZ8fr9MViBCRNTaOScEPBdht7+82&#10;mGvX8zt1p1iJBOGQowITY5tLGUpDFsPMtcTJuzhvMSbpK6k99gluG7nIsmdpsea0YLClvaHyevq2&#10;Csbz6Jft48tbZ7pF8XVYHYuxl0o9TIZiDSLSEP/Df+2DVvC0hN8v6Qf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LALEAAAA2wAAAA8AAAAAAAAAAAAAAAAAmAIAAGRycy9k&#10;b3ducmV2LnhtbFBLBQYAAAAABAAEAPUAAACJAwAAAAA=&#10;">
            <v:path/>
            <v:fill on="t" opacity="51143f" focussize="0,0"/>
            <v:stroke weight="1.5pt"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 xml:space="preserve">Прием и регистрация заявления и документов, необходимых для предоставления государственной услуги </w:t>
                  </w:r>
                  <w:r>
                    <w:rPr>
                      <w:rFonts w:ascii="Times New Roman" w:hAnsi="Times New Roman" w:cs="Times New Roman"/>
                      <w:color w:val="FF0000"/>
                    </w:rPr>
                    <w:t>(1 рабочий день)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xbxContent>
            </v:textbox>
          </v:roundrect>
        </w:pict>
      </w:r>
      <w:r>
        <w:rPr>
          <w:sz w:val="24"/>
          <w:szCs w:val="24"/>
        </w:rPr>
        <w:pict>
          <v:roundrect id="_x0000_s1185" o:spid="_x0000_s1185" o:spt="2" style="position:absolute;left:0pt;margin-left:275.25pt;margin-top:4.25pt;height:52.55pt;width:278.2pt;z-index:251680768;mso-width-relative:page;mso-height-relative:page;" fillcolor="#FFFF00" filled="t" coordsize="21600,21600" arcsize="0.166666666666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MsAsQA&#10;AADbAAAADwAAAGRycy9kb3ducmV2LnhtbESPQWvCQBSE74X+h+UJvRTdKKVKdJVUaPEmtaXnZ/aZ&#10;DWbfht1tkubXu4VCj8PMfMNsdoNtREc+1I4VzGcZCOLS6ZorBZ8fr9MViBCRNTaOScEPBdht7+82&#10;mGvX8zt1p1iJBOGQowITY5tLGUpDFsPMtcTJuzhvMSbpK6k99gluG7nIsmdpsea0YLClvaHyevq2&#10;Csbz6Jft48tbZ7pF8XVYHYuxl0o9TIZiDSLSEP/Df+2DVvC0hN8v6Qf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LALEAAAA2wAAAA8AAAAAAAAAAAAAAAAAmAIAAGRycy9k&#10;b3ducmV2LnhtbFBLBQYAAAAABAAEAPUAAACJAwAAAAA=&#10;">
            <v:path/>
            <v:fill on="t" opacity="51143f" focussize="0,0"/>
            <v:stroke weight="1.5pt"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 xml:space="preserve">Прием и регистрация заявления и документов, необходимых для внесения изменений (корректировки) содержащихся в реестре сведений </w:t>
                  </w:r>
                </w:p>
              </w:txbxContent>
            </v:textbox>
          </v:roundrect>
        </w:pict>
      </w:r>
    </w:p>
    <w:p/>
    <w:p>
      <w:r>
        <w:pict>
          <v:shape id="_x0000_s1189" o:spid="_x0000_s1189" o:spt="67" type="#_x0000_t67" style="position:absolute;left:0pt;margin-left:403.65pt;margin-top:5.95pt;height:25.5pt;width:11.85pt;z-index:251684864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pict>
          <v:shape id="_x0000_s1134" o:spid="_x0000_s1134" o:spt="67" type="#_x0000_t67" style="position:absolute;left:0pt;margin-left:130.5pt;margin-top:5.95pt;height:25.5pt;width:12.65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r>
        <w:rPr>
          <w:rFonts w:ascii="Times New Roman" w:hAnsi="Times New Roman" w:cs="Times New Roman"/>
          <w:sz w:val="24"/>
        </w:rPr>
        <w:pict>
          <v:roundrect id="_x0000_s1188" o:spid="_x0000_s1188" o:spt="2" style="position:absolute;left:0pt;margin-left:275.25pt;margin-top:6pt;height:37.75pt;width:278.2pt;z-index:251683840;mso-width-relative:page;mso-height-relative:page;" fillcolor="#FFFF00" filled="t" coordsize="21600,21600" arcsize="0.166666666666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gqAcUA&#10;AADbAAAADwAAAGRycy9kb3ducmV2LnhtbESPQUvDQBSE74L/YXmCF2k31mJL2m2JgtJbsUrPr9nX&#10;bDD7NuyuScyv7xYEj8PMfMOst4NtREc+1I4VPE4zEMSl0zVXCr4+3yZLECEia2wck4JfCrDd3N6s&#10;Mdeu5w/qDrESCcIhRwUmxjaXMpSGLIapa4mTd3beYkzSV1J77BPcNnKWZc/SYs1pwWBLr4bK78OP&#10;VTCeRr9oH17eO9PNiuNuuS/GXip1fzcUKxCRhvgf/mvvtIL5E1y/pB8gN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qCoBxQAAANsAAAAPAAAAAAAAAAAAAAAAAJgCAABkcnMv&#10;ZG93bnJldi54bWxQSwUGAAAAAAQABAD1AAAAigMAAAAA&#10;">
            <v:path/>
            <v:fill on="t" opacity="51143f" focussize="0,0"/>
            <v:stroke weight="1.5pt"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Проверка комплектности и правильности оформления поступивших  документов </w:t>
                  </w:r>
                  <w:r>
                    <w:rPr>
                      <w:rFonts w:ascii="Times New Roman" w:hAnsi="Times New Roman" w:cs="Times New Roman"/>
                      <w:color w:val="FF0000"/>
                    </w:rPr>
                    <w:t>(15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0"/>
                    </w:rPr>
                    <w:t xml:space="preserve"> рабочих дней)</w:t>
                  </w:r>
                  <w:r>
                    <w:rPr>
                      <w:rFonts w:ascii="Times New Roman" w:hAnsi="Times New Roman" w:cs="Times New Roman"/>
                      <w:sz w:val="24"/>
                      <w:szCs w:val="20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0"/>
                    </w:rPr>
                    <w:t xml:space="preserve">  рабочих дней)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sz w:val="24"/>
          <w:u w:val="single"/>
        </w:rPr>
        <w:pict>
          <v:roundrect id="_x0000_s1174" o:spid="_x0000_s1174" o:spt="2" style="position:absolute;left:0pt;margin-left:-16.1pt;margin-top:6pt;height:37.75pt;width:282pt;z-index:251669504;mso-width-relative:page;mso-height-relative:page;" fillcolor="#FFFF00" filled="t" coordsize="21600,21600" arcsize="0.166666666666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gqAcUA&#10;AADbAAAADwAAAGRycy9kb3ducmV2LnhtbESPQUvDQBSE74L/YXmCF2k31mJL2m2JgtJbsUrPr9nX&#10;bDD7NuyuScyv7xYEj8PMfMOst4NtREc+1I4VPE4zEMSl0zVXCr4+3yZLECEia2wck4JfCrDd3N6s&#10;Mdeu5w/qDrESCcIhRwUmxjaXMpSGLIapa4mTd3beYkzSV1J77BPcNnKWZc/SYs1pwWBLr4bK78OP&#10;VTCeRr9oH17eO9PNiuNuuS/GXip1fzcUKxCRhvgf/mvvtIL5E1y/pB8gN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qCoBxQAAANsAAAAPAAAAAAAAAAAAAAAAAJgCAABkcnMv&#10;ZG93bnJldi54bWxQSwUGAAAAAAQABAD1AAAAigMAAAAA&#10;">
            <v:path/>
            <v:fill on="t" opacity="51143f" focussize="0,0"/>
            <v:stroke weight="1.5pt"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Проверка комплектности и правильности оформления поступивших  документов </w:t>
                  </w:r>
                  <w:r>
                    <w:rPr>
                      <w:rFonts w:ascii="Times New Roman" w:hAnsi="Times New Roman" w:cs="Times New Roman"/>
                      <w:color w:val="FF0000"/>
                    </w:rPr>
                    <w:t xml:space="preserve">(10 рабочих </w:t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0"/>
                    </w:rPr>
                    <w:t>дней)</w:t>
                  </w:r>
                </w:p>
              </w:txbxContent>
            </v:textbox>
          </v:roundrect>
        </w:pict>
      </w:r>
    </w:p>
    <w:p>
      <w:r>
        <w:pict>
          <v:shape id="_x0000_s1191" o:spid="_x0000_s1191" o:spt="67" type="#_x0000_t67" style="position:absolute;left:0pt;margin-left:440.6pt;margin-top:18.3pt;height:15.45pt;width:11.85pt;z-index:251686912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pict>
          <v:shape id="_x0000_s1175" o:spid="_x0000_s1175" o:spt="67" type="#_x0000_t67" style="position:absolute;left:0pt;margin-left:123.15pt;margin-top:18.3pt;height:15.45pt;width:11.85pt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r>
        <w:pict>
          <v:roundrect id="AutoShape 2" o:spid="_x0000_s1137" o:spt="2" style="position:absolute;left:0pt;margin-left:-16.1pt;margin-top:19.25pt;height:24.95pt;width:31.95pt;z-index:251660288;mso-width-relative:page;mso-height-relative:page;" fillcolor="#FFFF00" filled="t" coordsize="21600,21600" arcsize="0.166666666666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SPmsQA&#10;AADbAAAADwAAAGRycy9kb3ducmV2LnhtbESPQUvDQBSE74L/YXmCF7GbBtESuy2xUOmtWMXzM/vM&#10;BrNvw+42ifn13UKhx2FmvmGW69G2oicfGscK5rMMBHHldMO1gq/P7eMCRIjIGlvHpOCfAqxXtzdL&#10;LLQb+IP6Q6xFgnAoUIGJsSukDJUhi2HmOuLk/TpvMSbpa6k9DgluW5ln2bO02HBaMNjRxlD1dzha&#10;BdPP5F+6h7f33vR5+b1b7MtpkErd343lK4hIY7yGL+2dVvCUw/lL+gFyd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kj5rEAAAA2wAAAA8AAAAAAAAAAAAAAAAAmAIAAGRycy9k&#10;b3ducmV2LnhtbFBLBQYAAAAABAAEAPUAAACJAwAAAAA=&#10;">
            <v:path/>
            <v:fill on="t" opacity="51143f" focussize="0,0"/>
            <v:stroke weight="1.5pt"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4"/>
                      <w:szCs w:val="4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  <w:t>Да</w:t>
                  </w:r>
                </w:p>
              </w:txbxContent>
            </v:textbox>
          </v:roundrect>
        </w:pict>
      </w:r>
      <w:r>
        <w:pict>
          <v:roundrect id="_x0000_s1190" o:spid="_x0000_s1190" o:spt="2" style="position:absolute;left:0pt;margin-left:328.05pt;margin-top:8.3pt;height:65.15pt;width:225.4pt;z-index:251685888;mso-width-relative:page;mso-height-relative:page;" fillcolor="#FFFF00" filled="t" coordsize="21600,21600" arcsize="0.166666666666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SPmsQA&#10;AADbAAAADwAAAGRycy9kb3ducmV2LnhtbESPQUvDQBSE74L/YXmCF7GbBtESuy2xUOmtWMXzM/vM&#10;BrNvw+42ifn13UKhx2FmvmGW69G2oicfGscK5rMMBHHldMO1gq/P7eMCRIjIGlvHpOCfAqxXtzdL&#10;LLQb+IP6Q6xFgnAoUIGJsSukDJUhi2HmOuLk/TpvMSbpa6k9DgluW5ln2bO02HBaMNjRxlD1dzha&#10;BdPP5F+6h7f33vR5+b1b7MtpkErd343lK4hIY7yGL+2dVvCUw/lL+gFyd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kj5rEAAAA2wAAAA8AAAAAAAAAAAAAAAAAmAIAAGRycy9k&#10;b3ducmV2LnhtbFBLBQYAAAAABAAEAPUAAACJAwAAAAA=&#10;">
            <v:path/>
            <v:fill on="t" opacity="51143f" focussize="0,0"/>
            <v:stroke weight="1.5pt"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Вручение (направление) уведомления о внесении  изменений (корректировке) или отказе во внесении изменений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FF0000"/>
                    </w:rPr>
                    <w:t>(18 рабочих дней)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</w:rPr>
                    <w:t>(18 рабочих дней)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pict>
          <v:roundrect id="_x0000_s1150" o:spid="_x0000_s1150" o:spt="2" style="position:absolute;left:0pt;margin-left:270.7pt;margin-top:19.25pt;height:24.95pt;width:45.2pt;z-index:251661312;mso-width-relative:page;mso-height-relative:page;" fillcolor="#FFFF00" filled="t" coordsize="21600,21600" arcsize="0.166666666666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SPmsQA&#10;AADbAAAADwAAAGRycy9kb3ducmV2LnhtbESPQUvDQBSE74L/YXmCF7GbBtESuy2xUOmtWMXzM/vM&#10;BrNvw+42ifn13UKhx2FmvmGW69G2oicfGscK5rMMBHHldMO1gq/P7eMCRIjIGlvHpOCfAqxXtzdL&#10;LLQb+IP6Q6xFgnAoUIGJsSukDJUhi2HmOuLk/TpvMSbpa6k9DgluW5ln2bO02HBaMNjRxlD1dzha&#10;BdPP5F+6h7f33vR5+b1b7MtpkErd343lK4hIY7yGL+2dVvCUw/lL+gFyd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kj5rEAAAA2wAAAA8AAAAAAAAAAAAAAAAAmAIAAGRycy9k&#10;b3ducmV2LnhtbFBLBQYAAAAABAAEAPUAAACJAwAAAAA=&#10;">
            <v:path/>
            <v:fill on="t" opacity="51143f" focussize="0,0"/>
            <v:stroke weight="1.5pt"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4"/>
                      <w:szCs w:val="4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  <w:t>Нет</w:t>
                  </w:r>
                </w:p>
              </w:txbxContent>
            </v:textbox>
          </v:roundrect>
        </w:pict>
      </w:r>
      <w:r>
        <w:pict>
          <v:shape id="_x0000_s1152" o:spid="_x0000_s1152" o:spt="67" type="#_x0000_t67" style="position:absolute;left:0pt;margin-left:252.1pt;margin-top:19.7pt;height:18.15pt;width:19.1pt;rotation:17694720f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pict>
          <v:shape id="_x0000_s1166" o:spid="_x0000_s1166" o:spt="67" type="#_x0000_t67" style="position:absolute;left:0pt;margin-left:13.05pt;margin-top:22.05pt;height:13.5pt;width:19.1pt;rotation:5898240f;z-index:251667456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pict>
          <v:roundrect id="AutoShape 3" o:spid="_x0000_s1146" o:spt="2" style="position:absolute;left:0pt;margin-left:29.35pt;margin-top:8.3pt;height:41.75pt;width:223.2pt;z-index:251666432;mso-width-relative:page;mso-height-relative:page;" fillcolor="#FFFF00" filled="t" coordsize="21600,21600" arcsize="0.166666666666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gqAcUA&#10;AADbAAAADwAAAGRycy9kb3ducmV2LnhtbESPQUvDQBSE74L/YXmCF2k31mJL2m2JgtJbsUrPr9nX&#10;bDD7NuyuScyv7xYEj8PMfMOst4NtREc+1I4VPE4zEMSl0zVXCr4+3yZLECEia2wck4JfCrDd3N6s&#10;Mdeu5w/qDrESCcIhRwUmxjaXMpSGLIapa4mTd3beYkzSV1J77BPcNnKWZc/SYs1pwWBLr4bK78OP&#10;VTCeRr9oH17eO9PNiuNuuS/GXip1fzcUKxCRhvgf/mvvtIL5E1y/pB8gN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qCoBxQAAANsAAAAPAAAAAAAAAAAAAAAAAJgCAABkcnMv&#10;ZG93bnJldi54bWxQSwUGAAAAAAQABAD1AAAAigMAAAAA&#10;">
            <v:path/>
            <v:fill on="t" opacity="51143f" focussize="0,0"/>
            <v:stroke weight="1.5pt"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Документы поступили в полном объеме и правильно оформленные </w:t>
                  </w:r>
                </w:p>
              </w:txbxContent>
            </v:textbox>
          </v:roundrect>
        </w:pict>
      </w:r>
    </w:p>
    <w:p>
      <w:r>
        <w:pict>
          <v:shape id="_x0000_s1176" o:spid="_x0000_s1176" o:spt="67" type="#_x0000_t67" style="position:absolute;left:0pt;margin-left:-6.05pt;margin-top:21.7pt;height:46.35pt;width:12.05pt;z-index:251671552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pict>
          <v:shape id="_x0000_s1171" o:spid="_x0000_s1171" o:spt="67" type="#_x0000_t67" style="position:absolute;left:0pt;margin-left:283.9pt;margin-top:18.75pt;height:46.35pt;width:12.05pt;z-index:251668480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r>
        <w:pict>
          <v:shape id="_x0000_s1193" o:spid="_x0000_s1193" o:spt="67" type="#_x0000_t67" style="position:absolute;left:0pt;margin-left:465pt;margin-top:22.55pt;height:21.05pt;width:11.85pt;z-index:251688960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r>
        <w:pict>
          <v:roundrect id="_x0000_s1153" o:spid="_x0000_s1153" o:spt="2" style="position:absolute;left:0pt;margin-left:-11.95pt;margin-top:20.75pt;height:42.3pt;width:219.5pt;z-index:251663360;mso-width-relative:page;mso-height-relative:page;" fillcolor="#FFFF00" filled="t" coordsize="21600,21600" arcsize="0.166666666666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SPmsQA&#10;AADbAAAADwAAAGRycy9kb3ducmV2LnhtbESPQUvDQBSE74L/YXmCF7GbBtESuy2xUOmtWMXzM/vM&#10;BrNvw+42ifn13UKhx2FmvmGW69G2oicfGscK5rMMBHHldMO1gq/P7eMCRIjIGlvHpOCfAqxXtzdL&#10;LLQb+IP6Q6xFgnAoUIGJsSukDJUhi2HmOuLk/TpvMSbpa6k9DgluW5ln2bO02HBaMNjRxlD1dzha&#10;BdPP5F+6h7f33vR5+b1b7MtpkErd343lK4hIY7yGL+2dVvCUw/lL+gFyd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kj5rEAAAA2wAAAA8AAAAAAAAAAAAAAAAAmAIAAGRycy9k&#10;b3ducmV2LnhtbFBLBQYAAAAABAAEAPUAAACJAwAAAAA=&#10;">
            <v:path/>
            <v:fill on="t" opacity="51143f" focussize="0,0"/>
            <v:stroke weight="1.5pt"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Принятие решения о  предоставлении государственной услуги</w:t>
                  </w:r>
                </w:p>
                <w:p/>
              </w:txbxContent>
            </v:textbox>
          </v:roundrect>
        </w:pict>
      </w:r>
      <w:r>
        <w:pict>
          <v:roundrect id="_x0000_s1154" o:spid="_x0000_s1154" o:spt="2" style="position:absolute;left:0pt;margin-left:214.4pt;margin-top:14.25pt;height:65.05pt;width:144.15pt;z-index:251664384;mso-width-relative:page;mso-height-relative:page;" fillcolor="#FFFF00" filled="t" coordsize="21600,21600" arcsize="0.166666666666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SPmsQA&#10;AADbAAAADwAAAGRycy9kb3ducmV2LnhtbESPQUvDQBSE74L/YXmCF7GbBtESuy2xUOmtWMXzM/vM&#10;BrNvw+42ifn13UKhx2FmvmGW69G2oicfGscK5rMMBHHldMO1gq/P7eMCRIjIGlvHpOCfAqxXtzdL&#10;LLQb+IP6Q6xFgnAoUIGJsSukDJUhi2HmOuLk/TpvMSbpa6k9DgluW5ln2bO02HBaMNjRxlD1dzha&#10;BdPP5F+6h7f33vR5+b1b7MtpkErd343lK4hIY7yGL+2dVvCUw/lL+gFyd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kj5rEAAAA2wAAAA8AAAAAAAAAAAAAAAAAmAIAAGRycy9k&#10;b3ducmV2LnhtbFBLBQYAAAAABAAEAPUAAACJAwAAAAA=&#10;">
            <v:path/>
            <v:fill on="t" opacity="51143f" focussize="0,0"/>
            <v:stroke weight="1.5pt"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 xml:space="preserve"> Принятие решения в отказе предоставления государственной услуги </w:t>
                  </w:r>
                  <w:r>
                    <w:rPr>
                      <w:rFonts w:ascii="Times New Roman" w:hAnsi="Times New Roman" w:cs="Times New Roman"/>
                      <w:color w:val="FF0000"/>
                    </w:rPr>
                    <w:t>(4 рабочих дня)</w:t>
                  </w:r>
                </w:p>
              </w:txbxContent>
            </v:textbox>
          </v:roundrect>
        </w:pict>
      </w:r>
      <w:r>
        <w:pict>
          <v:roundrect id="_x0000_s1192" o:spid="_x0000_s1192" o:spt="2" style="position:absolute;left:0pt;margin-left:398.5pt;margin-top:18.2pt;height:61.1pt;width:144.15pt;z-index:251687936;mso-width-relative:page;mso-height-relative:page;" fillcolor="#FFFF00" filled="t" coordsize="21600,21600" arcsize="0.166666666666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SPmsQA&#10;AADbAAAADwAAAGRycy9kb3ducmV2LnhtbESPQUvDQBSE74L/YXmCF7GbBtESuy2xUOmtWMXzM/vM&#10;BrNvw+42ifn13UKhx2FmvmGW69G2oicfGscK5rMMBHHldMO1gq/P7eMCRIjIGlvHpOCfAqxXtzdL&#10;LLQb+IP6Q6xFgnAoUIGJsSukDJUhi2HmOuLk/TpvMSbpa6k9DgluW5ln2bO02HBaMNjRxlD1dzha&#10;BdPP5F+6h7f33vR5+b1b7MtpkErd343lK4hIY7yGL+2dVvCUw/lL+gFyd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kj5rEAAAA2wAAAA8AAAAAAAAAAAAAAAAAmAIAAGRycy9k&#10;b3ducmV2LnhtbFBLBQYAAAAABAAEAPUAAACJAwAAAAA=&#10;">
            <v:path/>
            <v:fill on="t" opacity="51143f" focussize="0,0"/>
            <v:stroke weight="1.5pt"/>
            <v:imagedata o:title=""/>
            <o:lock v:ext="edit"/>
            <v:textbox>
              <w:txbxContent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Корректировка  </w:t>
                  </w:r>
                  <w:r>
                    <w:rPr>
                      <w:rFonts w:ascii="Times New Roman" w:hAnsi="Times New Roman" w:cs="Times New Roman"/>
                    </w:rPr>
                    <w:t xml:space="preserve">содержащейся в реестрах сведений </w:t>
                  </w:r>
                </w:p>
              </w:txbxContent>
            </v:textbox>
          </v:roundrect>
        </w:pict>
      </w:r>
    </w:p>
    <w:p/>
    <w:p>
      <w:r>
        <w:pict>
          <v:shape id="_x0000_s1180" o:spid="_x0000_s1180" o:spt="67" type="#_x0000_t67" style="position:absolute;left:0pt;margin-left:106.4pt;margin-top:12.15pt;height:36.3pt;width:12.05pt;z-index:25167564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r>
        <w:pict>
          <v:shape id="_x0000_s1182" o:spid="_x0000_s1182" o:spt="67" type="#_x0000_t67" style="position:absolute;left:0pt;margin-left:283.9pt;margin-top:2.95pt;height:22.35pt;width:12.3pt;z-index:251677696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  <w:r>
        <w:rPr>
          <w:rFonts w:ascii="Times New Roman" w:hAnsi="Times New Roman" w:cs="Times New Roman"/>
          <w:sz w:val="24"/>
        </w:rPr>
        <w:pict>
          <v:roundrect id="_x0000_s1178" o:spid="_x0000_s1178" o:spt="2" style="position:absolute;left:0pt;margin-left:-11.95pt;margin-top:23pt;height:51.2pt;width:231.8pt;z-index:251673600;mso-width-relative:page;mso-height-relative:page;" fillcolor="#FFFF00" filled="t" coordsize="21600,21600" arcsize="0.166666666666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SPmsQA&#10;AADbAAAADwAAAGRycy9kb3ducmV2LnhtbESPQUvDQBSE74L/YXmCF7GbBtESuy2xUOmtWMXzM/vM&#10;BrNvw+42ifn13UKhx2FmvmGW69G2oicfGscK5rMMBHHldMO1gq/P7eMCRIjIGlvHpOCfAqxXtzdL&#10;LLQb+IP6Q6xFgnAoUIGJsSukDJUhi2HmOuLk/TpvMSbpa6k9DgluW5ln2bO02HBaMNjRxlD1dzha&#10;BdPP5F+6h7f33vR5+b1b7MtpkErd343lK4hIY7yGL+2dVvCUw/lL+gFyd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kj5rEAAAA2wAAAA8AAAAAAAAAAAAAAAAAmAIAAGRycy9k&#10;b3ducmV2LnhtbFBLBQYAAAAABAAEAPUAAACJAwAAAAA=&#10;">
            <v:path/>
            <v:fill on="t" opacity="51143f" focussize="0,0"/>
            <v:stroke weight="1.5pt"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Внесение в реестры сведений об общественных объединениях ПО  и (или) добровольных пожарных </w:t>
                  </w:r>
                </w:p>
                <w:p/>
              </w:txbxContent>
            </v:textbox>
          </v:roundrect>
        </w:pict>
      </w:r>
    </w:p>
    <w:p>
      <w:r>
        <w:pict>
          <v:roundrect id="_x0000_s1177" o:spid="_x0000_s1177" o:spt="2" style="position:absolute;left:0pt;margin-left:229.55pt;margin-top:1.3pt;height:68pt;width:235.45pt;z-index:251672576;mso-width-relative:page;mso-height-relative:page;" fillcolor="#FFFF00" filled="t" coordsize="21600,21600" arcsize="0.166666666666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SPmsQA&#10;AADbAAAADwAAAGRycy9kb3ducmV2LnhtbESPQUvDQBSE74L/YXmCF7GbBtESuy2xUOmtWMXzM/vM&#10;BrNvw+42ifn13UKhx2FmvmGW69G2oicfGscK5rMMBHHldMO1gq/P7eMCRIjIGlvHpOCfAqxXtzdL&#10;LLQb+IP6Q6xFgnAoUIGJsSukDJUhi2HmOuLk/TpvMSbpa6k9DgluW5ln2bO02HBaMNjRxlD1dzha&#10;BdPP5F+6h7f33vR5+b1b7MtpkErd343lK4hIY7yGL+2dVvCUw/lL+gFyd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kj5rEAAAA2wAAAA8AAAAAAAAAAAAAAAAAmAIAAGRycy9k&#10;b3ducmV2LnhtbFBLBQYAAAAABAAEAPUAAACJAwAAAAA=&#10;">
            <v:path/>
            <v:fill on="t" opacity="51143f" focussize="0,0"/>
            <v:stroke weight="1.5pt"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Вручение (направление) уведомления об отказе во внесении в реестры сведений об общественных объединениях ПО и (или) добровольных пожарных </w:t>
                  </w:r>
                  <w:r>
                    <w:rPr>
                      <w:rFonts w:ascii="Times New Roman" w:hAnsi="Times New Roman" w:cs="Times New Roman"/>
                      <w:color w:val="FF0000"/>
                    </w:rPr>
                    <w:t>(18 рабочих дней)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>
      <w:r>
        <w:pict>
          <v:shape id="_x0000_s1181" o:spid="_x0000_s1181" o:spt="67" type="#_x0000_t67" style="position:absolute;left:0pt;margin-left:99.25pt;margin-top:23.3pt;height:46.3pt;width:12.05pt;z-index:251676672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r>
        <w:pict>
          <v:shape id="_x0000_s1187" o:spid="_x0000_s1187" o:spt="67" type="#_x0000_t67" style="position:absolute;left:0pt;margin-left:338.55pt;margin-top:18.45pt;height:113.4pt;width:15.85pt;z-index:251682816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r>
        <w:pict>
          <v:roundrect id="_x0000_s1179" o:spid="_x0000_s1179" o:spt="2" style="position:absolute;left:0pt;margin-left:-11.95pt;margin-top:18.75pt;height:66.35pt;width:237.05pt;z-index:251674624;mso-width-relative:page;mso-height-relative:page;" fillcolor="#FFFF00" filled="t" coordsize="21600,21600" arcsize="0.166666666666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SPmsQA&#10;AADbAAAADwAAAGRycy9kb3ducmV2LnhtbESPQUvDQBSE74L/YXmCF7GbBtESuy2xUOmtWMXzM/vM&#10;BrNvw+42ifn13UKhx2FmvmGW69G2oicfGscK5rMMBHHldMO1gq/P7eMCRIjIGlvHpOCfAqxXtzdL&#10;LLQb+IP6Q6xFgnAoUIGJsSukDJUhi2HmOuLk/TpvMSbpa6k9DgluW5ln2bO02HBaMNjRxlD1dzha&#10;BdPP5F+6h7f33vR5+b1b7MtpkErd343lK4hIY7yGL+2dVvCUw/lL+gFyd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kj5rEAAAA2wAAAA8AAAAAAAAAAAAAAAAAmAIAAGRycy9k&#10;b3ducmV2LnhtbFBLBQYAAAAABAAEAPUAAACJAwAAAAA=&#10;">
            <v:path/>
            <v:fill on="t" opacity="51143f" focussize="0,0"/>
            <v:stroke weight="1.5pt"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Вручение (направление) уведомления о  внесении в реестры общественных объединениях ПО  и (или) добровольных пожарных </w:t>
                  </w:r>
                  <w:r>
                    <w:rPr>
                      <w:rFonts w:ascii="Times New Roman" w:hAnsi="Times New Roman" w:cs="Times New Roman"/>
                      <w:color w:val="FF0000"/>
                    </w:rPr>
                    <w:t>(18 рабочих дней)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>
      <w:bookmarkStart w:id="0" w:name="_GoBack"/>
      <w:bookmarkEnd w:id="0"/>
    </w:p>
    <w:p/>
    <w:p>
      <w:r>
        <w:pict>
          <v:shape id="_x0000_s1186" o:spid="_x0000_s1186" o:spt="67" type="#_x0000_t67" style="position:absolute;left:0pt;margin-left:99.25pt;margin-top:10.45pt;height:23.35pt;width:12.05pt;z-index:251681792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roundrect id="_x0000_s1183" o:spid="_x0000_s1183" o:spt="2" style="position:absolute;left:0pt;margin-left:-16.1pt;margin-top:8.35pt;height:71.85pt;width:230.5pt;z-index:251678720;mso-width-relative:page;mso-height-relative:page;" fillcolor="#FFFF00" filled="t" coordsize="21600,21600" arcsize="0.166666666666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SPmsQA&#10;AADbAAAADwAAAGRycy9kb3ducmV2LnhtbESPQUvDQBSE74L/YXmCF7GbBtESuy2xUOmtWMXzM/vM&#10;BrNvw+42ifn13UKhx2FmvmGW69G2oicfGscK5rMMBHHldMO1gq/P7eMCRIjIGlvHpOCfAqxXtzdL&#10;LLQb+IP6Q6xFgnAoUIGJsSukDJUhi2HmOuLk/TpvMSbpa6k9DgluW5ln2bO02HBaMNjRxlD1dzha&#10;BdPP5F+6h7f33vR5+b1b7MtpkErd343lK4hIY7yGL+2dVvCUw/lL+gFyd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kj5rEAAAA2wAAAA8AAAAAAAAAAAAAAAAAmAIAAGRycy9k&#10;b3ducmV2LnhtbFBLBQYAAAAABAAEAPUAAACJAwAAAAA=&#10;">
            <v:path/>
            <v:fill on="t" opacity="51143f" focussize="0,0"/>
            <v:stroke weight="1.5pt"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Внесение</w:t>
                  </w:r>
                  <w:r>
                    <w:rPr>
                      <w:rFonts w:ascii="Times New Roman" w:hAnsi="Times New Roman" w:cs="Times New Roman"/>
                    </w:rPr>
                    <w:t xml:space="preserve"> в реестры сведений об общественных объединениях пожарной охраны и (или) добровольных пожарных  </w:t>
                  </w:r>
                  <w:r>
                    <w:rPr>
                      <w:rFonts w:ascii="Times New Roman" w:hAnsi="Times New Roman" w:cs="Times New Roman"/>
                      <w:color w:val="FF0000"/>
                    </w:rPr>
                    <w:t>(до 20 рабочих дней)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4"/>
        </w:rPr>
        <w:pict>
          <v:roundrect id="_x0000_s1184" o:spid="_x0000_s1184" o:spt="2" style="position:absolute;left:0pt;margin-left:229.55pt;margin-top:8.35pt;height:71.85pt;width:222.9pt;z-index:251679744;mso-width-relative:page;mso-height-relative:page;" fillcolor="#FFFF00" filled="t" coordsize="21600,21600" arcsize="0.166666666666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SPmsQA&#10;AADbAAAADwAAAGRycy9kb3ducmV2LnhtbESPQUvDQBSE74L/YXmCF7GbBtESuy2xUOmtWMXzM/vM&#10;BrNvw+42ifn13UKhx2FmvmGW69G2oicfGscK5rMMBHHldMO1gq/P7eMCRIjIGlvHpOCfAqxXtzdL&#10;LLQb+IP6Q6xFgnAoUIGJsSukDJUhi2HmOuLk/TpvMSbpa6k9DgluW5ln2bO02HBaMNjRxlD1dzha&#10;BdPP5F+6h7f33vR5+b1b7MtpkErd343lK4hIY7yGL+2dVvCUw/lL+gFyd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kj5rEAAAA2wAAAA8AAAAAAAAAAAAAAAAAmAIAAGRycy9k&#10;b3ducmV2LnhtbFBLBQYAAAAABAAEAPUAAACJAwAAAAA=&#10;">
            <v:path/>
            <v:fill on="t" opacity="51143f" focussize="0,0"/>
            <v:stroke weight="1.5pt"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Отказ</w:t>
                  </w:r>
                  <w:r>
                    <w:rPr>
                      <w:rFonts w:ascii="Times New Roman" w:hAnsi="Times New Roman" w:cs="Times New Roman"/>
                    </w:rPr>
                    <w:t xml:space="preserve"> во внесении в реестры сведений об общественных объединениях пожарной охраны и (или) добровольных пожарных  </w:t>
                  </w:r>
                  <w:r>
                    <w:rPr>
                      <w:rFonts w:ascii="Times New Roman" w:hAnsi="Times New Roman" w:cs="Times New Roman"/>
                      <w:color w:val="FF0000"/>
                    </w:rPr>
                    <w:t>(до 20 рабочих дней)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sectPr>
      <w:pgSz w:w="11906" w:h="16838"/>
      <w:pgMar w:top="567" w:right="566" w:bottom="426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CC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800022EF" w:usb1="C000205A" w:usb2="00000008" w:usb3="00000000" w:csb0="20000057" w:csb1="0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F635B"/>
    <w:rsid w:val="000123B9"/>
    <w:rsid w:val="00030425"/>
    <w:rsid w:val="00035725"/>
    <w:rsid w:val="000428D3"/>
    <w:rsid w:val="0005500A"/>
    <w:rsid w:val="00070A8C"/>
    <w:rsid w:val="00070FB5"/>
    <w:rsid w:val="0007430E"/>
    <w:rsid w:val="000B76CC"/>
    <w:rsid w:val="000E012D"/>
    <w:rsid w:val="0014391C"/>
    <w:rsid w:val="001674CE"/>
    <w:rsid w:val="001C0E95"/>
    <w:rsid w:val="001D3FAD"/>
    <w:rsid w:val="001F3009"/>
    <w:rsid w:val="001F6EE2"/>
    <w:rsid w:val="002002CC"/>
    <w:rsid w:val="00200CD3"/>
    <w:rsid w:val="0020215D"/>
    <w:rsid w:val="00223C3A"/>
    <w:rsid w:val="002317D6"/>
    <w:rsid w:val="0026345F"/>
    <w:rsid w:val="00263B45"/>
    <w:rsid w:val="00281F3D"/>
    <w:rsid w:val="002B4CCA"/>
    <w:rsid w:val="002B595E"/>
    <w:rsid w:val="002E2799"/>
    <w:rsid w:val="002E3351"/>
    <w:rsid w:val="002E69DE"/>
    <w:rsid w:val="003062A3"/>
    <w:rsid w:val="003157A4"/>
    <w:rsid w:val="0033180A"/>
    <w:rsid w:val="003447DC"/>
    <w:rsid w:val="00396D62"/>
    <w:rsid w:val="00397C75"/>
    <w:rsid w:val="003A26AB"/>
    <w:rsid w:val="003B22A1"/>
    <w:rsid w:val="003B3BAD"/>
    <w:rsid w:val="003C44D1"/>
    <w:rsid w:val="003C511B"/>
    <w:rsid w:val="003E546A"/>
    <w:rsid w:val="003F01BA"/>
    <w:rsid w:val="00404CFE"/>
    <w:rsid w:val="00421FBA"/>
    <w:rsid w:val="00444A68"/>
    <w:rsid w:val="004465C2"/>
    <w:rsid w:val="0045764A"/>
    <w:rsid w:val="0045766A"/>
    <w:rsid w:val="00463800"/>
    <w:rsid w:val="00463959"/>
    <w:rsid w:val="004837C1"/>
    <w:rsid w:val="004A3C33"/>
    <w:rsid w:val="004B7CEC"/>
    <w:rsid w:val="004C3838"/>
    <w:rsid w:val="00524897"/>
    <w:rsid w:val="00542516"/>
    <w:rsid w:val="00556511"/>
    <w:rsid w:val="00592908"/>
    <w:rsid w:val="00593044"/>
    <w:rsid w:val="005A5C60"/>
    <w:rsid w:val="005D05E6"/>
    <w:rsid w:val="005D468B"/>
    <w:rsid w:val="005E5FEC"/>
    <w:rsid w:val="005F4EC6"/>
    <w:rsid w:val="005F65CD"/>
    <w:rsid w:val="006048A5"/>
    <w:rsid w:val="00606523"/>
    <w:rsid w:val="00612028"/>
    <w:rsid w:val="00641519"/>
    <w:rsid w:val="0066112C"/>
    <w:rsid w:val="00683959"/>
    <w:rsid w:val="006B53D4"/>
    <w:rsid w:val="006C58CF"/>
    <w:rsid w:val="006D003A"/>
    <w:rsid w:val="006E056C"/>
    <w:rsid w:val="0070667A"/>
    <w:rsid w:val="007155C6"/>
    <w:rsid w:val="00722D8C"/>
    <w:rsid w:val="00733198"/>
    <w:rsid w:val="0073402C"/>
    <w:rsid w:val="007347FA"/>
    <w:rsid w:val="007369BF"/>
    <w:rsid w:val="00741DE1"/>
    <w:rsid w:val="0076708B"/>
    <w:rsid w:val="00794ABC"/>
    <w:rsid w:val="007B1D1E"/>
    <w:rsid w:val="007B33A8"/>
    <w:rsid w:val="007C3ABE"/>
    <w:rsid w:val="007D0AE6"/>
    <w:rsid w:val="007E279B"/>
    <w:rsid w:val="007F376F"/>
    <w:rsid w:val="00801BFF"/>
    <w:rsid w:val="008124A0"/>
    <w:rsid w:val="00817929"/>
    <w:rsid w:val="00861B52"/>
    <w:rsid w:val="008658E0"/>
    <w:rsid w:val="008801E5"/>
    <w:rsid w:val="008A0B38"/>
    <w:rsid w:val="008A7E51"/>
    <w:rsid w:val="008B2115"/>
    <w:rsid w:val="008C0479"/>
    <w:rsid w:val="0091245E"/>
    <w:rsid w:val="00914554"/>
    <w:rsid w:val="00917958"/>
    <w:rsid w:val="00920977"/>
    <w:rsid w:val="0094420A"/>
    <w:rsid w:val="009518A2"/>
    <w:rsid w:val="00953C94"/>
    <w:rsid w:val="009811BC"/>
    <w:rsid w:val="00981DD7"/>
    <w:rsid w:val="009E3EBF"/>
    <w:rsid w:val="009F635B"/>
    <w:rsid w:val="00A403DA"/>
    <w:rsid w:val="00A451DF"/>
    <w:rsid w:val="00A45AE9"/>
    <w:rsid w:val="00A52225"/>
    <w:rsid w:val="00A82351"/>
    <w:rsid w:val="00A82F21"/>
    <w:rsid w:val="00A92A81"/>
    <w:rsid w:val="00A95422"/>
    <w:rsid w:val="00AA7905"/>
    <w:rsid w:val="00AB43A4"/>
    <w:rsid w:val="00AB7D07"/>
    <w:rsid w:val="00AD1ECA"/>
    <w:rsid w:val="00AE183C"/>
    <w:rsid w:val="00B00B7A"/>
    <w:rsid w:val="00B13BEA"/>
    <w:rsid w:val="00B2610C"/>
    <w:rsid w:val="00B43D70"/>
    <w:rsid w:val="00B60634"/>
    <w:rsid w:val="00B638E7"/>
    <w:rsid w:val="00B75A1F"/>
    <w:rsid w:val="00B96FE5"/>
    <w:rsid w:val="00BA3514"/>
    <w:rsid w:val="00BA50E7"/>
    <w:rsid w:val="00BC0789"/>
    <w:rsid w:val="00BC0B68"/>
    <w:rsid w:val="00BE5A94"/>
    <w:rsid w:val="00BF4B55"/>
    <w:rsid w:val="00C0787F"/>
    <w:rsid w:val="00C20262"/>
    <w:rsid w:val="00C20C26"/>
    <w:rsid w:val="00C40F7C"/>
    <w:rsid w:val="00C455F1"/>
    <w:rsid w:val="00C617A3"/>
    <w:rsid w:val="00C62D34"/>
    <w:rsid w:val="00C66BAB"/>
    <w:rsid w:val="00C70083"/>
    <w:rsid w:val="00C7544B"/>
    <w:rsid w:val="00CA2A06"/>
    <w:rsid w:val="00CC39EA"/>
    <w:rsid w:val="00CE24C7"/>
    <w:rsid w:val="00CE382A"/>
    <w:rsid w:val="00D0240E"/>
    <w:rsid w:val="00D13A44"/>
    <w:rsid w:val="00D23C28"/>
    <w:rsid w:val="00D4690E"/>
    <w:rsid w:val="00D62120"/>
    <w:rsid w:val="00DB776B"/>
    <w:rsid w:val="00DF3F1B"/>
    <w:rsid w:val="00E002B3"/>
    <w:rsid w:val="00E06423"/>
    <w:rsid w:val="00E16855"/>
    <w:rsid w:val="00E168F5"/>
    <w:rsid w:val="00E31CC8"/>
    <w:rsid w:val="00E444EF"/>
    <w:rsid w:val="00E56E43"/>
    <w:rsid w:val="00E73420"/>
    <w:rsid w:val="00E73A30"/>
    <w:rsid w:val="00E92B13"/>
    <w:rsid w:val="00E9339A"/>
    <w:rsid w:val="00EB2CAC"/>
    <w:rsid w:val="00EB6D5D"/>
    <w:rsid w:val="00EE6362"/>
    <w:rsid w:val="00F04F67"/>
    <w:rsid w:val="00F32102"/>
    <w:rsid w:val="00F75FC0"/>
    <w:rsid w:val="00FA3409"/>
    <w:rsid w:val="00FB3D18"/>
    <w:rsid w:val="00FE201A"/>
    <w:rsid w:val="DE9951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7">
    <w:name w:val="Font Style32"/>
    <w:basedOn w:val="2"/>
    <w:qFormat/>
    <w:uiPriority w:val="99"/>
    <w:rPr>
      <w:rFonts w:ascii="Times New Roman" w:hAnsi="Times New Roman" w:cs="Times New Roman"/>
      <w:b/>
      <w:bCs/>
      <w:sz w:val="26"/>
      <w:szCs w:val="26"/>
    </w:rPr>
  </w:style>
  <w:style w:type="paragraph" w:customStyle="1" w:styleId="8">
    <w:name w:val="Style1"/>
    <w:basedOn w:val="1"/>
    <w:qFormat/>
    <w:uiPriority w:val="99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9">
    <w:name w:val="Style8"/>
    <w:basedOn w:val="1"/>
    <w:qFormat/>
    <w:uiPriority w:val="99"/>
    <w:pPr>
      <w:widowControl w:val="0"/>
      <w:autoSpaceDE w:val="0"/>
      <w:autoSpaceDN w:val="0"/>
      <w:adjustRightInd w:val="0"/>
      <w:spacing w:after="0" w:line="322" w:lineRule="exact"/>
      <w:ind w:firstLine="691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45"/>
    <customShpInfo spid="_x0000_s1185"/>
    <customShpInfo spid="_x0000_s1189"/>
    <customShpInfo spid="_x0000_s1134"/>
    <customShpInfo spid="_x0000_s1188"/>
    <customShpInfo spid="_x0000_s1174"/>
    <customShpInfo spid="_x0000_s1191"/>
    <customShpInfo spid="_x0000_s1175"/>
    <customShpInfo spid="_x0000_s1137"/>
    <customShpInfo spid="_x0000_s1190"/>
    <customShpInfo spid="_x0000_s1150"/>
    <customShpInfo spid="_x0000_s1152"/>
    <customShpInfo spid="_x0000_s1166"/>
    <customShpInfo spid="_x0000_s1146"/>
    <customShpInfo spid="_x0000_s1176"/>
    <customShpInfo spid="_x0000_s1171"/>
    <customShpInfo spid="_x0000_s1193"/>
    <customShpInfo spid="_x0000_s1153"/>
    <customShpInfo spid="_x0000_s1154"/>
    <customShpInfo spid="_x0000_s1192"/>
    <customShpInfo spid="_x0000_s1180"/>
    <customShpInfo spid="_x0000_s1182"/>
    <customShpInfo spid="_x0000_s1178"/>
    <customShpInfo spid="_x0000_s1177"/>
    <customShpInfo spid="_x0000_s1181"/>
    <customShpInfo spid="_x0000_s1187"/>
    <customShpInfo spid="_x0000_s1179"/>
    <customShpInfo spid="_x0000_s1186"/>
    <customShpInfo spid="_x0000_s1183"/>
    <customShpInfo spid="_x0000_s118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DNS</Company>
  <Pages>1</Pages>
  <Words>96</Words>
  <Characters>548</Characters>
  <Lines>4</Lines>
  <Paragraphs>1</Paragraphs>
  <TotalTime>3</TotalTime>
  <ScaleCrop>false</ScaleCrop>
  <LinksUpToDate>false</LinksUpToDate>
  <CharactersWithSpaces>643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2021-07-28T10:02:00Z</dcterms:created>
  <dc:creator>olis</dc:creator>
  <cp:lastModifiedBy>plaskeevav</cp:lastModifiedBy>
  <cp:lastPrinted>2021-07-23T16:03:00Z</cp:lastPrinted>
  <dcterms:modified xsi:type="dcterms:W3CDTF">2024-09-20T10:23:33Z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